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Default="00C94C7E" w:rsidP="00414C15">
      <w:pPr>
        <w:pBdr>
          <w:top w:val="single" w:sz="4" w:space="0" w:color="auto"/>
        </w:pBdr>
        <w:tabs>
          <w:tab w:val="left" w:pos="823"/>
        </w:tabs>
        <w:jc w:val="center"/>
        <w:rPr>
          <w:sz w:val="16"/>
        </w:rPr>
      </w:pPr>
      <w:r w:rsidRPr="00C94C7E">
        <w:rPr>
          <w:noProof/>
          <w:sz w:val="16"/>
        </w:rPr>
        <w:drawing>
          <wp:inline distT="0" distB="0" distL="0" distR="0">
            <wp:extent cx="3316630" cy="744279"/>
            <wp:effectExtent l="19050" t="0" r="0" b="0"/>
            <wp:docPr id="1" name="Рисунок 1" descr="лого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01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30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Pr="00872767" w:rsidRDefault="00C94C7E" w:rsidP="00C94C7E">
      <w:pPr>
        <w:pStyle w:val="a3"/>
        <w:rPr>
          <w:sz w:val="28"/>
          <w:szCs w:val="28"/>
        </w:rPr>
      </w:pPr>
      <w:r w:rsidRPr="00872767">
        <w:rPr>
          <w:sz w:val="28"/>
          <w:szCs w:val="28"/>
        </w:rPr>
        <w:t>ОБЩЕСТВО С ОГРАНИЧЕННОЙ ОТВЕТСТВЕННОСТЬЮ</w:t>
      </w:r>
    </w:p>
    <w:p w:rsidR="00C94C7E" w:rsidRPr="00872767" w:rsidRDefault="00C94C7E" w:rsidP="00C94C7E">
      <w:pPr>
        <w:jc w:val="center"/>
        <w:rPr>
          <w:b/>
          <w:w w:val="200"/>
          <w:sz w:val="28"/>
          <w:szCs w:val="28"/>
        </w:rPr>
      </w:pPr>
      <w:r w:rsidRPr="00872767">
        <w:rPr>
          <w:b/>
          <w:w w:val="200"/>
          <w:sz w:val="28"/>
          <w:szCs w:val="28"/>
        </w:rPr>
        <w:t>«ОКНА В ДОМ»</w:t>
      </w:r>
    </w:p>
    <w:p w:rsidR="00C94C7E" w:rsidRDefault="00C94C7E" w:rsidP="00C94C7E">
      <w:pPr>
        <w:jc w:val="center"/>
        <w:rPr>
          <w:sz w:val="16"/>
        </w:rPr>
      </w:pPr>
    </w:p>
    <w:p w:rsidR="00C94C7E" w:rsidRDefault="00C94C7E" w:rsidP="00C94C7E">
      <w:pPr>
        <w:jc w:val="center"/>
        <w:rPr>
          <w:sz w:val="16"/>
        </w:rPr>
      </w:pPr>
      <w:r>
        <w:rPr>
          <w:sz w:val="16"/>
        </w:rPr>
        <w:t>Юридический адрес: 141281, Московская обл., г. Ивантеевка, ул. Заречная, д. 1</w:t>
      </w:r>
    </w:p>
    <w:p w:rsidR="00C94C7E" w:rsidRDefault="00C94C7E" w:rsidP="00C94C7E">
      <w:pPr>
        <w:jc w:val="center"/>
        <w:rPr>
          <w:sz w:val="16"/>
        </w:rPr>
      </w:pPr>
      <w:r>
        <w:rPr>
          <w:sz w:val="16"/>
        </w:rPr>
        <w:t>ИНН: 5038097978/503801001, ОКАТО 46432000000 ОКВЭД 25.23</w:t>
      </w:r>
    </w:p>
    <w:p w:rsidR="00C94C7E" w:rsidRDefault="00C94C7E" w:rsidP="00C94C7E">
      <w:pPr>
        <w:jc w:val="center"/>
        <w:rPr>
          <w:sz w:val="16"/>
        </w:rPr>
      </w:pPr>
      <w:r>
        <w:rPr>
          <w:sz w:val="16"/>
        </w:rPr>
        <w:t>Р/с 407028101000000950259 в (ПАО) ВТБ 24 Москва</w:t>
      </w:r>
    </w:p>
    <w:p w:rsidR="00C94C7E" w:rsidRDefault="00C94C7E" w:rsidP="00C94C7E">
      <w:pPr>
        <w:jc w:val="center"/>
        <w:rPr>
          <w:sz w:val="16"/>
        </w:rPr>
      </w:pPr>
      <w:r>
        <w:rPr>
          <w:sz w:val="16"/>
        </w:rPr>
        <w:t>БИК: 044525716,  кор/сч 30101810100000000716</w:t>
      </w:r>
    </w:p>
    <w:p w:rsidR="00C94C7E" w:rsidRDefault="00C94C7E" w:rsidP="00C94C7E">
      <w:pPr>
        <w:jc w:val="center"/>
        <w:rPr>
          <w:sz w:val="16"/>
          <w:szCs w:val="16"/>
        </w:rPr>
      </w:pPr>
      <w:r>
        <w:rPr>
          <w:sz w:val="16"/>
        </w:rPr>
        <w:t xml:space="preserve">Фактический адрес: 141281, Московская обл., г. Ивантеевка, ул. Заречная, д.1. </w:t>
      </w:r>
      <w:r>
        <w:rPr>
          <w:sz w:val="16"/>
          <w:lang w:val="en-US"/>
        </w:rPr>
        <w:t>E</w:t>
      </w:r>
      <w:r w:rsidRPr="00883451">
        <w:rPr>
          <w:sz w:val="16"/>
        </w:rPr>
        <w:t>-</w:t>
      </w:r>
      <w:r>
        <w:rPr>
          <w:sz w:val="16"/>
          <w:lang w:val="en-US"/>
        </w:rPr>
        <w:t>mail</w:t>
      </w:r>
      <w:r w:rsidRPr="00883451">
        <w:rPr>
          <w:sz w:val="16"/>
        </w:rPr>
        <w:t xml:space="preserve">: </w:t>
      </w:r>
      <w:r w:rsidR="00414C15" w:rsidRPr="00414C15">
        <w:rPr>
          <w:sz w:val="16"/>
          <w:lang w:val="en-US"/>
        </w:rPr>
        <w:t>zakaz</w:t>
      </w:r>
      <w:r w:rsidR="00414C15" w:rsidRPr="00414C15">
        <w:rPr>
          <w:sz w:val="16"/>
        </w:rPr>
        <w:t>@</w:t>
      </w:r>
      <w:r w:rsidR="00414C15" w:rsidRPr="00414C15">
        <w:rPr>
          <w:sz w:val="16"/>
          <w:lang w:val="en-US"/>
        </w:rPr>
        <w:t>vdomokna</w:t>
      </w:r>
      <w:r w:rsidR="00414C15" w:rsidRPr="00414C15">
        <w:rPr>
          <w:sz w:val="16"/>
        </w:rPr>
        <w:t>.</w:t>
      </w:r>
      <w:r w:rsidR="00414C15" w:rsidRPr="00414C15">
        <w:rPr>
          <w:sz w:val="16"/>
          <w:lang w:val="en-US"/>
        </w:rPr>
        <w:t>ru</w:t>
      </w:r>
      <w:r w:rsidR="00414C15" w:rsidRPr="00414C15">
        <w:rPr>
          <w:sz w:val="16"/>
        </w:rPr>
        <w:t xml:space="preserve"> </w:t>
      </w:r>
    </w:p>
    <w:p w:rsidR="00414C15" w:rsidRPr="00446793" w:rsidRDefault="00414C15" w:rsidP="00C94C7E">
      <w:pPr>
        <w:jc w:val="center"/>
        <w:rPr>
          <w:sz w:val="16"/>
        </w:rPr>
      </w:pPr>
      <w:r>
        <w:rPr>
          <w:sz w:val="16"/>
          <w:szCs w:val="16"/>
        </w:rPr>
        <w:t>Конт.тел.: 8 (495) 755-59-94</w:t>
      </w:r>
    </w:p>
    <w:p w:rsidR="00C94C7E" w:rsidRDefault="00C94C7E" w:rsidP="00C94C7E">
      <w:r w:rsidRPr="00446793">
        <w:rPr>
          <w:sz w:val="16"/>
        </w:rPr>
        <w:tab/>
      </w: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16"/>
        </w:rPr>
      </w:pPr>
    </w:p>
    <w:p w:rsidR="00C94C7E" w:rsidRPr="00414C15" w:rsidRDefault="00414C15" w:rsidP="00445BC7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414C15">
        <w:rPr>
          <w:b/>
          <w:sz w:val="24"/>
          <w:szCs w:val="24"/>
        </w:rPr>
        <w:t>ПРАВИЛА ДОСТАВКИ</w:t>
      </w:r>
    </w:p>
    <w:p w:rsidR="00C94C7E" w:rsidRDefault="00FD6F08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График работы отдела</w:t>
      </w:r>
      <w:r w:rsidR="00C94C7E">
        <w:rPr>
          <w:sz w:val="24"/>
          <w:szCs w:val="24"/>
        </w:rPr>
        <w:t xml:space="preserve"> Логистики:</w:t>
      </w: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Понедельник-пятница: </w:t>
      </w:r>
      <w:r w:rsidR="00FD6F08">
        <w:rPr>
          <w:sz w:val="24"/>
          <w:szCs w:val="24"/>
        </w:rPr>
        <w:t>08:00-18:</w:t>
      </w:r>
      <w:r>
        <w:rPr>
          <w:sz w:val="24"/>
          <w:szCs w:val="24"/>
        </w:rPr>
        <w:t>00</w:t>
      </w:r>
    </w:p>
    <w:p w:rsidR="00C94C7E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Суббота: </w:t>
      </w:r>
      <w:r w:rsidR="00414C15">
        <w:rPr>
          <w:sz w:val="24"/>
          <w:szCs w:val="24"/>
        </w:rPr>
        <w:t>08:00-17:00 (кроме воскресенья)</w:t>
      </w:r>
    </w:p>
    <w:p w:rsidR="00C94C7E" w:rsidRPr="00175317" w:rsidRDefault="00C94C7E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Моб</w:t>
      </w:r>
      <w:r w:rsidRPr="00175317">
        <w:rPr>
          <w:sz w:val="24"/>
          <w:szCs w:val="24"/>
        </w:rPr>
        <w:t>.</w:t>
      </w:r>
      <w:r>
        <w:rPr>
          <w:sz w:val="24"/>
          <w:szCs w:val="24"/>
        </w:rPr>
        <w:t>тел</w:t>
      </w:r>
      <w:r w:rsidRPr="00175317">
        <w:rPr>
          <w:sz w:val="24"/>
          <w:szCs w:val="24"/>
        </w:rPr>
        <w:t>. 8-</w:t>
      </w:r>
      <w:r w:rsidR="000B6AE6" w:rsidRPr="00175317">
        <w:rPr>
          <w:sz w:val="24"/>
          <w:szCs w:val="24"/>
        </w:rPr>
        <w:t>916-222-59-25</w:t>
      </w:r>
    </w:p>
    <w:p w:rsidR="000B6AE6" w:rsidRPr="00175317" w:rsidRDefault="000B6AE6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 w:rsidRPr="00175317">
        <w:rPr>
          <w:sz w:val="24"/>
          <w:szCs w:val="24"/>
        </w:rPr>
        <w:t xml:space="preserve">                8-916-222-15-46</w:t>
      </w:r>
    </w:p>
    <w:p w:rsidR="000B6AE6" w:rsidRPr="00175317" w:rsidRDefault="000B6AE6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bookmarkStart w:id="0" w:name="_GoBack"/>
      <w:bookmarkEnd w:id="0"/>
    </w:p>
    <w:p w:rsidR="000B6AE6" w:rsidRDefault="000B6AE6" w:rsidP="00445BC7">
      <w:pPr>
        <w:pBdr>
          <w:top w:val="single" w:sz="4" w:space="0" w:color="auto"/>
        </w:pBdr>
        <w:tabs>
          <w:tab w:val="left" w:pos="823"/>
        </w:tabs>
        <w:jc w:val="center"/>
        <w:rPr>
          <w:sz w:val="24"/>
          <w:szCs w:val="24"/>
        </w:rPr>
      </w:pPr>
      <w:r w:rsidRPr="004A537E">
        <w:rPr>
          <w:b/>
          <w:sz w:val="32"/>
          <w:szCs w:val="32"/>
        </w:rPr>
        <w:t>Доставка стандартных изделий</w:t>
      </w:r>
      <w:r>
        <w:rPr>
          <w:sz w:val="24"/>
          <w:szCs w:val="24"/>
        </w:rPr>
        <w:t>.</w:t>
      </w:r>
    </w:p>
    <w:p w:rsidR="000B6AE6" w:rsidRDefault="000B6AE6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161EAA" w:rsidRPr="00414C15" w:rsidRDefault="000B6AE6" w:rsidP="00414C15">
      <w:pPr>
        <w:pBdr>
          <w:top w:val="single" w:sz="4" w:space="0" w:color="auto"/>
        </w:pBdr>
        <w:tabs>
          <w:tab w:val="left" w:pos="823"/>
        </w:tabs>
        <w:ind w:firstLine="851"/>
        <w:rPr>
          <w:sz w:val="28"/>
          <w:szCs w:val="28"/>
        </w:rPr>
      </w:pPr>
      <w:r w:rsidRPr="00414C15">
        <w:rPr>
          <w:sz w:val="28"/>
          <w:szCs w:val="28"/>
        </w:rPr>
        <w:t>Стандартными считаютс</w:t>
      </w:r>
      <w:r w:rsidR="00505332" w:rsidRPr="00414C15">
        <w:rPr>
          <w:sz w:val="28"/>
          <w:szCs w:val="28"/>
        </w:rPr>
        <w:t xml:space="preserve">я изделия из ПВХ, размеры которых </w:t>
      </w:r>
      <w:r w:rsidRPr="00414C15">
        <w:rPr>
          <w:sz w:val="28"/>
          <w:szCs w:val="28"/>
        </w:rPr>
        <w:t>не пре</w:t>
      </w:r>
      <w:r w:rsidR="00814583" w:rsidRPr="00414C15">
        <w:rPr>
          <w:sz w:val="28"/>
          <w:szCs w:val="28"/>
        </w:rPr>
        <w:t>вышают</w:t>
      </w:r>
      <w:r w:rsidR="00414C15" w:rsidRPr="00414C15">
        <w:rPr>
          <w:sz w:val="28"/>
          <w:szCs w:val="28"/>
        </w:rPr>
        <w:t xml:space="preserve"> </w:t>
      </w:r>
      <w:r w:rsidR="00161EAA" w:rsidRPr="00414C15">
        <w:rPr>
          <w:sz w:val="28"/>
          <w:szCs w:val="28"/>
        </w:rPr>
        <w:t>2300*2900, а так же доборы и подоконники 3500</w:t>
      </w:r>
      <w:r w:rsidR="00414C15" w:rsidRPr="00414C15">
        <w:rPr>
          <w:sz w:val="28"/>
          <w:szCs w:val="28"/>
        </w:rPr>
        <w:t xml:space="preserve"> </w:t>
      </w:r>
      <w:r w:rsidR="00161EAA" w:rsidRPr="00414C15">
        <w:rPr>
          <w:sz w:val="28"/>
          <w:szCs w:val="28"/>
        </w:rPr>
        <w:t>мм.</w:t>
      </w:r>
    </w:p>
    <w:p w:rsidR="00161EAA" w:rsidRPr="00414C15" w:rsidRDefault="00161EAA" w:rsidP="00414C15">
      <w:pPr>
        <w:pBdr>
          <w:top w:val="single" w:sz="4" w:space="0" w:color="auto"/>
        </w:pBdr>
        <w:tabs>
          <w:tab w:val="left" w:pos="823"/>
        </w:tabs>
        <w:ind w:firstLine="851"/>
        <w:rPr>
          <w:sz w:val="28"/>
          <w:szCs w:val="28"/>
        </w:rPr>
      </w:pPr>
      <w:r w:rsidRPr="00414C15">
        <w:rPr>
          <w:sz w:val="28"/>
          <w:szCs w:val="28"/>
        </w:rPr>
        <w:t>Доставка осуществляется: понедельник</w:t>
      </w:r>
      <w:r w:rsidR="00414C15">
        <w:rPr>
          <w:sz w:val="28"/>
          <w:szCs w:val="28"/>
        </w:rPr>
        <w:t xml:space="preserve"> </w:t>
      </w:r>
      <w:r w:rsidRPr="00414C15">
        <w:rPr>
          <w:sz w:val="28"/>
          <w:szCs w:val="28"/>
        </w:rPr>
        <w:t>-</w:t>
      </w:r>
      <w:r w:rsidR="00414C15">
        <w:rPr>
          <w:sz w:val="28"/>
          <w:szCs w:val="28"/>
        </w:rPr>
        <w:t xml:space="preserve"> </w:t>
      </w:r>
      <w:r w:rsidRPr="00414C15">
        <w:rPr>
          <w:sz w:val="28"/>
          <w:szCs w:val="28"/>
        </w:rPr>
        <w:t xml:space="preserve">суббота с </w:t>
      </w:r>
      <w:r w:rsidR="00414C15">
        <w:rPr>
          <w:sz w:val="28"/>
          <w:szCs w:val="28"/>
        </w:rPr>
        <w:t>09:</w:t>
      </w:r>
      <w:r w:rsidRPr="00414C15">
        <w:rPr>
          <w:sz w:val="28"/>
          <w:szCs w:val="28"/>
        </w:rPr>
        <w:t>00 утра</w:t>
      </w:r>
      <w:r w:rsidR="00414C15">
        <w:rPr>
          <w:sz w:val="28"/>
          <w:szCs w:val="28"/>
        </w:rPr>
        <w:t xml:space="preserve"> </w:t>
      </w:r>
      <w:r w:rsidR="00FD6F08">
        <w:rPr>
          <w:sz w:val="28"/>
          <w:szCs w:val="28"/>
        </w:rPr>
        <w:t>20:00</w:t>
      </w:r>
    </w:p>
    <w:p w:rsidR="00BB0E52" w:rsidRPr="00414C15" w:rsidRDefault="00B75F24" w:rsidP="00E13ABF">
      <w:pPr>
        <w:pBdr>
          <w:top w:val="single" w:sz="4" w:space="0" w:color="auto"/>
        </w:pBdr>
        <w:tabs>
          <w:tab w:val="left" w:pos="823"/>
        </w:tabs>
        <w:ind w:firstLine="851"/>
        <w:jc w:val="center"/>
        <w:rPr>
          <w:b/>
          <w:color w:val="FF0000"/>
          <w:sz w:val="28"/>
          <w:szCs w:val="28"/>
        </w:rPr>
      </w:pPr>
      <w:r w:rsidRPr="00414C15">
        <w:rPr>
          <w:b/>
          <w:color w:val="FF0000"/>
          <w:sz w:val="28"/>
          <w:szCs w:val="28"/>
        </w:rPr>
        <w:t>Внимание дилерам!</w:t>
      </w:r>
    </w:p>
    <w:p w:rsidR="00BB0E52" w:rsidRPr="00414C15" w:rsidRDefault="00B75F24" w:rsidP="00E13ABF">
      <w:pPr>
        <w:pBdr>
          <w:top w:val="single" w:sz="4" w:space="0" w:color="auto"/>
        </w:pBdr>
        <w:tabs>
          <w:tab w:val="left" w:pos="823"/>
        </w:tabs>
        <w:ind w:firstLine="851"/>
        <w:rPr>
          <w:b/>
          <w:color w:val="FF0000"/>
          <w:sz w:val="28"/>
          <w:szCs w:val="28"/>
        </w:rPr>
      </w:pPr>
      <w:r w:rsidRPr="00414C15">
        <w:rPr>
          <w:b/>
          <w:color w:val="FF0000"/>
          <w:sz w:val="28"/>
          <w:szCs w:val="28"/>
        </w:rPr>
        <w:t>В обязательном порядке указывать правильно точный адрес доставки, номера телефонов, чтобы водитель своевременно мог пре</w:t>
      </w:r>
      <w:r w:rsidR="00E13ABF">
        <w:rPr>
          <w:b/>
          <w:color w:val="FF0000"/>
          <w:sz w:val="28"/>
          <w:szCs w:val="28"/>
        </w:rPr>
        <w:t xml:space="preserve">дупредить заказчика о времени доставки! </w:t>
      </w:r>
      <w:r w:rsidR="00BB0E52" w:rsidRPr="00414C15">
        <w:rPr>
          <w:b/>
          <w:color w:val="FF0000"/>
          <w:sz w:val="28"/>
          <w:szCs w:val="28"/>
        </w:rPr>
        <w:t>Ограничения по в</w:t>
      </w:r>
      <w:r w:rsidR="00E13ABF">
        <w:rPr>
          <w:b/>
          <w:color w:val="FF0000"/>
          <w:sz w:val="28"/>
          <w:szCs w:val="28"/>
        </w:rPr>
        <w:t>ремени в сезон не принимаются!</w:t>
      </w:r>
    </w:p>
    <w:p w:rsidR="00B75F24" w:rsidRPr="00FD6F08" w:rsidRDefault="00BB0E52" w:rsidP="00FD6F08">
      <w:pPr>
        <w:pBdr>
          <w:top w:val="single" w:sz="4" w:space="0" w:color="auto"/>
        </w:pBdr>
        <w:tabs>
          <w:tab w:val="left" w:pos="823"/>
        </w:tabs>
        <w:ind w:firstLine="851"/>
        <w:jc w:val="both"/>
        <w:rPr>
          <w:color w:val="FF0000"/>
          <w:sz w:val="28"/>
          <w:szCs w:val="28"/>
        </w:rPr>
      </w:pPr>
      <w:r w:rsidRPr="00414C15">
        <w:rPr>
          <w:color w:val="FF0000"/>
          <w:sz w:val="28"/>
          <w:szCs w:val="28"/>
        </w:rPr>
        <w:t>Все изменения (переносы) по дате, адресу и времени согласовывать с отделом логистики в письменном виде за 2 дня до запланированной доставки не позднее 15.00 часов дня.</w:t>
      </w:r>
    </w:p>
    <w:p w:rsidR="00161EAA" w:rsidRPr="004A537E" w:rsidRDefault="00161EAA" w:rsidP="00445BC7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 w:rsidRPr="004A537E">
        <w:rPr>
          <w:b/>
          <w:sz w:val="32"/>
          <w:szCs w:val="32"/>
        </w:rPr>
        <w:t>График доставок по регионам и районам.</w:t>
      </w:r>
    </w:p>
    <w:p w:rsidR="00161EAA" w:rsidRDefault="00161EAA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915"/>
        <w:gridCol w:w="1604"/>
        <w:gridCol w:w="1869"/>
        <w:gridCol w:w="1747"/>
        <w:gridCol w:w="1747"/>
        <w:gridCol w:w="1750"/>
      </w:tblGrid>
      <w:tr w:rsidR="00445BC7" w:rsidTr="00C97063">
        <w:trPr>
          <w:trHeight w:val="452"/>
        </w:trPr>
        <w:tc>
          <w:tcPr>
            <w:tcW w:w="1900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3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01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35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35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68" w:type="dxa"/>
          </w:tcPr>
          <w:p w:rsidR="00161EAA" w:rsidRPr="00E428EE" w:rsidRDefault="00161EAA" w:rsidP="00E428EE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E428EE">
              <w:rPr>
                <w:b/>
                <w:sz w:val="28"/>
                <w:szCs w:val="28"/>
              </w:rPr>
              <w:t>Суббота</w:t>
            </w:r>
          </w:p>
        </w:tc>
      </w:tr>
      <w:tr w:rsidR="00445BC7" w:rsidTr="00C97063">
        <w:tc>
          <w:tcPr>
            <w:tcW w:w="1900" w:type="dxa"/>
          </w:tcPr>
          <w:p w:rsidR="00161EAA" w:rsidRDefault="00D86C31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1593" w:type="dxa"/>
          </w:tcPr>
          <w:p w:rsidR="00161EAA" w:rsidRDefault="00D86C31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Шатура</w:t>
            </w:r>
            <w:r w:rsidR="009F5520">
              <w:rPr>
                <w:sz w:val="24"/>
                <w:szCs w:val="24"/>
              </w:rPr>
              <w:t xml:space="preserve">            Владимир</w:t>
            </w:r>
            <w:r w:rsidR="004A537E">
              <w:rPr>
                <w:sz w:val="24"/>
                <w:szCs w:val="24"/>
              </w:rPr>
              <w:t xml:space="preserve">   Тула</w:t>
            </w:r>
          </w:p>
        </w:tc>
        <w:tc>
          <w:tcPr>
            <w:tcW w:w="1901" w:type="dxa"/>
          </w:tcPr>
          <w:p w:rsidR="00161EAA" w:rsidRDefault="00E428EE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Калуга</w:t>
            </w:r>
          </w:p>
        </w:tc>
        <w:tc>
          <w:tcPr>
            <w:tcW w:w="1735" w:type="dxa"/>
          </w:tcPr>
          <w:p w:rsidR="00161EAA" w:rsidRDefault="00D86C31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1735" w:type="dxa"/>
          </w:tcPr>
          <w:p w:rsidR="00161EAA" w:rsidRDefault="004E3918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Калуга</w:t>
            </w:r>
          </w:p>
        </w:tc>
        <w:tc>
          <w:tcPr>
            <w:tcW w:w="1768" w:type="dxa"/>
          </w:tcPr>
          <w:p w:rsidR="00161EAA" w:rsidRDefault="004E4315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Машково</w:t>
            </w:r>
            <w:r w:rsidR="004A537E">
              <w:rPr>
                <w:sz w:val="24"/>
                <w:szCs w:val="24"/>
              </w:rPr>
              <w:t xml:space="preserve">             Тула</w:t>
            </w:r>
          </w:p>
        </w:tc>
      </w:tr>
      <w:tr w:rsidR="00445BC7" w:rsidTr="00C97063">
        <w:tc>
          <w:tcPr>
            <w:tcW w:w="1900" w:type="dxa"/>
          </w:tcPr>
          <w:p w:rsidR="00161EAA" w:rsidRDefault="0084616D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км МКАД</w:t>
            </w:r>
            <w:r w:rsidR="00C97063">
              <w:rPr>
                <w:sz w:val="24"/>
                <w:szCs w:val="24"/>
              </w:rPr>
              <w:t xml:space="preserve"> </w:t>
            </w:r>
            <w:r w:rsidR="00445BC7">
              <w:rPr>
                <w:sz w:val="24"/>
                <w:szCs w:val="24"/>
              </w:rPr>
              <w:t xml:space="preserve">Лобня  Долгопрудный Подольск Климовск </w:t>
            </w:r>
            <w:r w:rsidR="00270F4C">
              <w:rPr>
                <w:sz w:val="24"/>
                <w:szCs w:val="24"/>
              </w:rPr>
              <w:t xml:space="preserve">Электросталь </w:t>
            </w:r>
            <w:r w:rsidR="00E428EE">
              <w:rPr>
                <w:sz w:val="24"/>
                <w:szCs w:val="24"/>
              </w:rPr>
              <w:t>Ногинск</w:t>
            </w:r>
          </w:p>
        </w:tc>
        <w:tc>
          <w:tcPr>
            <w:tcW w:w="1593" w:type="dxa"/>
          </w:tcPr>
          <w:p w:rsidR="00161EAA" w:rsidRDefault="00E428EE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Софрино</w:t>
            </w:r>
            <w:r w:rsidR="00445BC7">
              <w:rPr>
                <w:sz w:val="24"/>
                <w:szCs w:val="24"/>
              </w:rPr>
              <w:t xml:space="preserve">        Талицы</w:t>
            </w:r>
            <w:r w:rsidR="00270F4C">
              <w:rPr>
                <w:sz w:val="24"/>
                <w:szCs w:val="24"/>
              </w:rPr>
              <w:t xml:space="preserve">         Дзержинский Лыткарино Люберцы Раменское</w:t>
            </w:r>
          </w:p>
        </w:tc>
        <w:tc>
          <w:tcPr>
            <w:tcW w:w="1901" w:type="dxa"/>
          </w:tcPr>
          <w:p w:rsidR="00161EAA" w:rsidRDefault="00445BC7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            </w:t>
            </w:r>
            <w:r w:rsidR="00C970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97063">
              <w:rPr>
                <w:sz w:val="24"/>
                <w:szCs w:val="24"/>
              </w:rPr>
              <w:t xml:space="preserve">  </w:t>
            </w:r>
            <w:r w:rsidR="0084616D">
              <w:rPr>
                <w:sz w:val="24"/>
                <w:szCs w:val="24"/>
              </w:rPr>
              <w:t>41 км МКАД</w:t>
            </w:r>
            <w:r w:rsidR="00C970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Подольск    Климовск </w:t>
            </w:r>
            <w:r w:rsidR="00270F4C">
              <w:rPr>
                <w:sz w:val="24"/>
                <w:szCs w:val="24"/>
              </w:rPr>
              <w:t xml:space="preserve">Электросталь </w:t>
            </w:r>
            <w:r w:rsidR="00E428EE">
              <w:rPr>
                <w:sz w:val="24"/>
                <w:szCs w:val="24"/>
              </w:rPr>
              <w:t>Ногинск           Павловский Посад</w:t>
            </w:r>
          </w:p>
        </w:tc>
        <w:tc>
          <w:tcPr>
            <w:tcW w:w="1735" w:type="dxa"/>
          </w:tcPr>
          <w:p w:rsidR="00161EAA" w:rsidRDefault="00445BC7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Лобня Долгопрудный </w:t>
            </w:r>
            <w:r w:rsidR="00E428EE">
              <w:rPr>
                <w:sz w:val="24"/>
                <w:szCs w:val="24"/>
              </w:rPr>
              <w:t>Софрино                 Талицы</w:t>
            </w:r>
            <w:r w:rsidR="00270F4C">
              <w:rPr>
                <w:sz w:val="24"/>
                <w:szCs w:val="24"/>
              </w:rPr>
              <w:t xml:space="preserve">          Дзержинский Лыткарино Люберцы Раменское</w:t>
            </w:r>
          </w:p>
        </w:tc>
        <w:tc>
          <w:tcPr>
            <w:tcW w:w="1735" w:type="dxa"/>
          </w:tcPr>
          <w:p w:rsidR="00161EAA" w:rsidRDefault="00175317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             </w:t>
            </w:r>
            <w:r w:rsidR="00C97063">
              <w:rPr>
                <w:sz w:val="24"/>
                <w:szCs w:val="24"/>
              </w:rPr>
              <w:t xml:space="preserve">               </w:t>
            </w:r>
            <w:r w:rsidR="0084616D">
              <w:rPr>
                <w:sz w:val="24"/>
                <w:szCs w:val="24"/>
              </w:rPr>
              <w:t>41 км МКАД</w:t>
            </w:r>
            <w:r w:rsidR="00C97063">
              <w:rPr>
                <w:sz w:val="24"/>
                <w:szCs w:val="24"/>
              </w:rPr>
              <w:t xml:space="preserve"> </w:t>
            </w:r>
            <w:r w:rsidR="00D32A46">
              <w:rPr>
                <w:sz w:val="24"/>
                <w:szCs w:val="24"/>
              </w:rPr>
              <w:t xml:space="preserve">Долгопрудный </w:t>
            </w:r>
            <w:r w:rsidR="00445BC7">
              <w:rPr>
                <w:sz w:val="24"/>
                <w:szCs w:val="24"/>
              </w:rPr>
              <w:t xml:space="preserve">Подольск Климовск </w:t>
            </w:r>
            <w:r w:rsidR="00270F4C">
              <w:rPr>
                <w:sz w:val="24"/>
                <w:szCs w:val="24"/>
              </w:rPr>
              <w:t xml:space="preserve">Электросталь </w:t>
            </w:r>
            <w:r w:rsidR="00E428EE">
              <w:rPr>
                <w:sz w:val="24"/>
                <w:szCs w:val="24"/>
              </w:rPr>
              <w:t>Ногинск                Павловский Посад</w:t>
            </w:r>
          </w:p>
        </w:tc>
        <w:tc>
          <w:tcPr>
            <w:tcW w:w="1768" w:type="dxa"/>
          </w:tcPr>
          <w:p w:rsidR="00161EAA" w:rsidRDefault="00E428EE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Софрино                      Талицы</w:t>
            </w:r>
            <w:r w:rsidR="00C97063">
              <w:rPr>
                <w:sz w:val="24"/>
                <w:szCs w:val="24"/>
              </w:rPr>
              <w:t xml:space="preserve"> </w:t>
            </w:r>
            <w:r w:rsidR="00445BC7">
              <w:rPr>
                <w:sz w:val="24"/>
                <w:szCs w:val="24"/>
              </w:rPr>
              <w:t xml:space="preserve">Подольск Климовск </w:t>
            </w:r>
            <w:r w:rsidR="00270F4C">
              <w:rPr>
                <w:sz w:val="24"/>
                <w:szCs w:val="24"/>
              </w:rPr>
              <w:t>Дзержинский Лыткарино Люберцы Раменское</w:t>
            </w:r>
          </w:p>
        </w:tc>
      </w:tr>
    </w:tbl>
    <w:p w:rsidR="00161EAA" w:rsidRDefault="00161EAA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FD6F08" w:rsidRDefault="00FD6F08" w:rsidP="00FE7EAC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FD6F08" w:rsidRDefault="00FD6F08" w:rsidP="00FE7EAC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FE7EAC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FE7EAC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814583" w:rsidRPr="00414C15" w:rsidRDefault="00814583" w:rsidP="00FE7EAC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  <w:r w:rsidRPr="00414C15">
        <w:rPr>
          <w:b/>
          <w:sz w:val="28"/>
          <w:szCs w:val="28"/>
        </w:rPr>
        <w:t>Уважаемые дилеры!</w:t>
      </w:r>
    </w:p>
    <w:p w:rsidR="00814583" w:rsidRPr="00414C15" w:rsidRDefault="00814583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</w:p>
    <w:p w:rsidR="00814583" w:rsidRPr="00414C15" w:rsidRDefault="004B371F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1.</w:t>
      </w:r>
      <w:r w:rsidR="00414C15" w:rsidRPr="00414C15">
        <w:rPr>
          <w:sz w:val="28"/>
          <w:szCs w:val="28"/>
        </w:rPr>
        <w:t xml:space="preserve"> </w:t>
      </w:r>
      <w:r w:rsidR="00814583" w:rsidRPr="00414C15">
        <w:rPr>
          <w:sz w:val="28"/>
          <w:szCs w:val="28"/>
        </w:rPr>
        <w:t>Доставка н</w:t>
      </w:r>
      <w:r w:rsidR="00206892" w:rsidRPr="00414C15">
        <w:rPr>
          <w:sz w:val="28"/>
          <w:szCs w:val="28"/>
        </w:rPr>
        <w:t>а склад бесплатная в пределах 15</w:t>
      </w:r>
      <w:r w:rsidR="00814583" w:rsidRPr="00414C15">
        <w:rPr>
          <w:sz w:val="28"/>
          <w:szCs w:val="28"/>
        </w:rPr>
        <w:t>0 км от МКАД, далее 3500 руб.+30 руб/км.</w:t>
      </w:r>
    </w:p>
    <w:p w:rsidR="004B371F" w:rsidRPr="00414C15" w:rsidRDefault="004B371F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2.</w:t>
      </w:r>
      <w:r w:rsidR="00414C15" w:rsidRPr="00414C15">
        <w:rPr>
          <w:sz w:val="28"/>
          <w:szCs w:val="28"/>
        </w:rPr>
        <w:t xml:space="preserve"> </w:t>
      </w:r>
      <w:r w:rsidRPr="00414C15">
        <w:rPr>
          <w:sz w:val="28"/>
          <w:szCs w:val="28"/>
        </w:rPr>
        <w:t>Разгрузка изделий на складах осуществляется силами дилера.</w:t>
      </w:r>
    </w:p>
    <w:p w:rsidR="00FE7EAC" w:rsidRPr="00414C15" w:rsidRDefault="00FE7EAC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3.</w:t>
      </w:r>
      <w:r w:rsidR="00414C15" w:rsidRPr="00414C15">
        <w:rPr>
          <w:sz w:val="28"/>
          <w:szCs w:val="28"/>
        </w:rPr>
        <w:t xml:space="preserve"> </w:t>
      </w:r>
      <w:r w:rsidRPr="00414C15">
        <w:rPr>
          <w:sz w:val="28"/>
          <w:szCs w:val="28"/>
        </w:rPr>
        <w:t>При ра</w:t>
      </w:r>
      <w:r w:rsidR="00414C15" w:rsidRPr="00414C15">
        <w:rPr>
          <w:sz w:val="28"/>
          <w:szCs w:val="28"/>
        </w:rPr>
        <w:t>згрузке изделий силами компании</w:t>
      </w:r>
      <w:r w:rsidRPr="00414C15">
        <w:rPr>
          <w:sz w:val="28"/>
          <w:szCs w:val="28"/>
        </w:rPr>
        <w:t>, стоимость -100 руб. за одно изделие.</w:t>
      </w:r>
    </w:p>
    <w:p w:rsidR="007033E7" w:rsidRPr="00414C15" w:rsidRDefault="007033E7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</w:p>
    <w:p w:rsidR="007033E7" w:rsidRPr="00414C15" w:rsidRDefault="007033E7" w:rsidP="00414C15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  <w:r w:rsidRPr="00414C15">
        <w:rPr>
          <w:b/>
          <w:sz w:val="28"/>
          <w:szCs w:val="28"/>
        </w:rPr>
        <w:t>Доставка по адресу:</w:t>
      </w:r>
    </w:p>
    <w:p w:rsidR="007033E7" w:rsidRPr="00414C15" w:rsidRDefault="007033E7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МО в пределах зоны 2,</w:t>
      </w:r>
      <w:r w:rsidR="00AA0077" w:rsidRPr="00414C15">
        <w:rPr>
          <w:sz w:val="28"/>
          <w:szCs w:val="28"/>
        </w:rPr>
        <w:t>3 составляет-800 руб.,1400 руб.</w:t>
      </w:r>
    </w:p>
    <w:p w:rsidR="00AA0077" w:rsidRPr="00414C15" w:rsidRDefault="00AA0077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В пределах МКАД -2200 руб.</w:t>
      </w:r>
    </w:p>
    <w:p w:rsidR="00AA0077" w:rsidRPr="00414C15" w:rsidRDefault="00B75F24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За пределами третьего транспортного кольца (центр)</w:t>
      </w:r>
      <w:r w:rsidR="00AA0077" w:rsidRPr="00414C15">
        <w:rPr>
          <w:sz w:val="28"/>
          <w:szCs w:val="28"/>
        </w:rPr>
        <w:t>– 2500 руб.</w:t>
      </w:r>
    </w:p>
    <w:p w:rsidR="00AA0077" w:rsidRPr="00414C15" w:rsidRDefault="00A376B3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>Свыше 100 км от МКАД – 3500 руб.+ 30 руб/км.</w:t>
      </w:r>
    </w:p>
    <w:p w:rsidR="00E45898" w:rsidRPr="00414C15" w:rsidRDefault="00E45898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</w:p>
    <w:p w:rsidR="005F4C8F" w:rsidRPr="00414C15" w:rsidRDefault="005F4C8F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b/>
          <w:sz w:val="28"/>
          <w:szCs w:val="28"/>
        </w:rPr>
        <w:t>При отсутствии оплаты и письменного уведомления об изменениях</w:t>
      </w:r>
      <w:r w:rsidR="00C20713" w:rsidRPr="00414C15">
        <w:rPr>
          <w:b/>
          <w:sz w:val="28"/>
          <w:szCs w:val="28"/>
        </w:rPr>
        <w:t>,</w:t>
      </w:r>
      <w:r w:rsidRPr="00414C15">
        <w:rPr>
          <w:b/>
          <w:sz w:val="28"/>
          <w:szCs w:val="28"/>
        </w:rPr>
        <w:t xml:space="preserve"> вступают в силу следующие изменения</w:t>
      </w:r>
      <w:r w:rsidR="003B24C2" w:rsidRPr="00414C15">
        <w:rPr>
          <w:sz w:val="28"/>
          <w:szCs w:val="28"/>
        </w:rPr>
        <w:t>:</w:t>
      </w:r>
    </w:p>
    <w:p w:rsidR="003B24C2" w:rsidRPr="00414C15" w:rsidRDefault="003B24C2" w:rsidP="00E13ABF">
      <w:pPr>
        <w:pBdr>
          <w:top w:val="single" w:sz="4" w:space="0" w:color="auto"/>
        </w:pBdr>
        <w:tabs>
          <w:tab w:val="left" w:pos="823"/>
        </w:tabs>
        <w:jc w:val="both"/>
        <w:rPr>
          <w:sz w:val="28"/>
          <w:szCs w:val="28"/>
        </w:rPr>
      </w:pPr>
      <w:r w:rsidRPr="00414C15">
        <w:rPr>
          <w:sz w:val="28"/>
          <w:szCs w:val="28"/>
        </w:rPr>
        <w:t>1.До 15 изделий заказ снимается с доставки, доставка производ</w:t>
      </w:r>
      <w:r w:rsidR="00315FE5" w:rsidRPr="00414C15">
        <w:rPr>
          <w:sz w:val="28"/>
          <w:szCs w:val="28"/>
        </w:rPr>
        <w:t>ится по факту оплаты и письменному согласованию с отделом доставки.</w:t>
      </w:r>
    </w:p>
    <w:p w:rsidR="00C20713" w:rsidRPr="00414C15" w:rsidRDefault="00C20713" w:rsidP="00E13ABF">
      <w:pPr>
        <w:pBdr>
          <w:top w:val="single" w:sz="4" w:space="0" w:color="auto"/>
        </w:pBdr>
        <w:tabs>
          <w:tab w:val="left" w:pos="823"/>
        </w:tabs>
        <w:jc w:val="both"/>
        <w:rPr>
          <w:sz w:val="28"/>
          <w:szCs w:val="28"/>
        </w:rPr>
      </w:pPr>
      <w:r w:rsidRPr="00414C15">
        <w:rPr>
          <w:sz w:val="28"/>
          <w:szCs w:val="28"/>
        </w:rPr>
        <w:t>2.При отгрузке в регионы доставка переносится на ближайшую дату в с</w:t>
      </w:r>
      <w:r w:rsidR="002F2346" w:rsidRPr="00414C15">
        <w:rPr>
          <w:sz w:val="28"/>
          <w:szCs w:val="28"/>
        </w:rPr>
        <w:t>оответствии с графиком доставок.</w:t>
      </w:r>
    </w:p>
    <w:p w:rsidR="002F2346" w:rsidRPr="00414C15" w:rsidRDefault="002F2346" w:rsidP="00E13ABF">
      <w:pPr>
        <w:pBdr>
          <w:top w:val="single" w:sz="4" w:space="0" w:color="auto"/>
        </w:pBdr>
        <w:tabs>
          <w:tab w:val="left" w:pos="823"/>
        </w:tabs>
        <w:jc w:val="both"/>
        <w:rPr>
          <w:sz w:val="28"/>
          <w:szCs w:val="28"/>
        </w:rPr>
      </w:pPr>
      <w:r w:rsidRPr="00414C15">
        <w:rPr>
          <w:sz w:val="28"/>
          <w:szCs w:val="28"/>
        </w:rPr>
        <w:t>3.При переводе заказчиком заказа на самовывоз, сумма оплаченной доставки переводится на депозит.</w:t>
      </w:r>
    </w:p>
    <w:p w:rsidR="00616245" w:rsidRPr="00414C15" w:rsidRDefault="002F2346" w:rsidP="00616245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  <w:r w:rsidRPr="00414C15">
        <w:rPr>
          <w:sz w:val="28"/>
          <w:szCs w:val="28"/>
        </w:rPr>
        <w:t xml:space="preserve">4. </w:t>
      </w:r>
      <w:r w:rsidR="00616245" w:rsidRPr="00414C15">
        <w:rPr>
          <w:sz w:val="28"/>
          <w:szCs w:val="28"/>
        </w:rPr>
        <w:t>При самовывозе сумма оплаченной доставки не возвращается.</w:t>
      </w:r>
    </w:p>
    <w:p w:rsidR="006C379D" w:rsidRPr="00414C15" w:rsidRDefault="00616245" w:rsidP="008001AF">
      <w:pPr>
        <w:pBdr>
          <w:top w:val="single" w:sz="4" w:space="0" w:color="auto"/>
        </w:pBdr>
        <w:tabs>
          <w:tab w:val="left" w:pos="823"/>
        </w:tabs>
        <w:rPr>
          <w:b/>
          <w:sz w:val="28"/>
          <w:szCs w:val="28"/>
        </w:rPr>
      </w:pPr>
      <w:r w:rsidRPr="00414C15">
        <w:rPr>
          <w:sz w:val="28"/>
          <w:szCs w:val="28"/>
        </w:rPr>
        <w:t>5. Повторная доставка оплачивается без учета скидок по стоимости доставок</w:t>
      </w:r>
      <w:r w:rsidR="00A33E0D" w:rsidRPr="00414C15">
        <w:rPr>
          <w:sz w:val="28"/>
          <w:szCs w:val="28"/>
        </w:rPr>
        <w:t>.</w:t>
      </w:r>
    </w:p>
    <w:p w:rsidR="006C379D" w:rsidRPr="00414C15" w:rsidRDefault="00A33E0D" w:rsidP="00E13ABF">
      <w:pPr>
        <w:pBdr>
          <w:top w:val="single" w:sz="4" w:space="0" w:color="auto"/>
        </w:pBdr>
        <w:tabs>
          <w:tab w:val="left" w:pos="823"/>
        </w:tabs>
        <w:jc w:val="both"/>
        <w:rPr>
          <w:sz w:val="28"/>
          <w:szCs w:val="28"/>
        </w:rPr>
      </w:pPr>
      <w:r w:rsidRPr="00414C15">
        <w:rPr>
          <w:sz w:val="28"/>
          <w:szCs w:val="28"/>
        </w:rPr>
        <w:t xml:space="preserve">6. Если заказ по какой либо причине не был принят заказчиком </w:t>
      </w:r>
      <w:r w:rsidR="00804B4C" w:rsidRPr="00414C15">
        <w:rPr>
          <w:sz w:val="28"/>
          <w:szCs w:val="28"/>
        </w:rPr>
        <w:t>и вернут на производство , то заказ</w:t>
      </w:r>
      <w:r w:rsidR="00D32A46" w:rsidRPr="00414C15">
        <w:rPr>
          <w:sz w:val="28"/>
          <w:szCs w:val="28"/>
        </w:rPr>
        <w:t>чик</w:t>
      </w:r>
      <w:r w:rsidR="00206892" w:rsidRPr="00414C15">
        <w:rPr>
          <w:sz w:val="28"/>
          <w:szCs w:val="28"/>
        </w:rPr>
        <w:t xml:space="preserve"> оплачивается повторно доставку без учета скидок.</w:t>
      </w:r>
    </w:p>
    <w:p w:rsidR="00D32A46" w:rsidRPr="00414C15" w:rsidRDefault="00D32A46" w:rsidP="00E13ABF">
      <w:pPr>
        <w:pBdr>
          <w:top w:val="single" w:sz="4" w:space="0" w:color="auto"/>
        </w:pBdr>
        <w:tabs>
          <w:tab w:val="left" w:pos="823"/>
        </w:tabs>
        <w:jc w:val="both"/>
        <w:rPr>
          <w:sz w:val="28"/>
          <w:szCs w:val="28"/>
        </w:rPr>
      </w:pPr>
      <w:r w:rsidRPr="00414C15">
        <w:rPr>
          <w:sz w:val="28"/>
          <w:szCs w:val="28"/>
        </w:rPr>
        <w:t>7.</w:t>
      </w:r>
      <w:r w:rsidR="00206892" w:rsidRPr="00414C15">
        <w:rPr>
          <w:sz w:val="28"/>
          <w:szCs w:val="28"/>
        </w:rPr>
        <w:t>Служба доставки т.е водитель ожидает заказчика по адресу не более 20 мин. Далее уезжает с адреса.</w:t>
      </w:r>
      <w:r w:rsidR="007E3EEF" w:rsidRPr="00414C15">
        <w:rPr>
          <w:sz w:val="28"/>
          <w:szCs w:val="28"/>
        </w:rPr>
        <w:t>Компания не не</w:t>
      </w:r>
      <w:r w:rsidR="00F96E99" w:rsidRPr="00414C15">
        <w:rPr>
          <w:sz w:val="28"/>
          <w:szCs w:val="28"/>
        </w:rPr>
        <w:t>сет ответственность за сохранность (качество) изделий</w:t>
      </w:r>
      <w:r w:rsidR="007E3EEF" w:rsidRPr="00414C15">
        <w:rPr>
          <w:sz w:val="28"/>
          <w:szCs w:val="28"/>
        </w:rPr>
        <w:t xml:space="preserve"> если заказчик не принял их в указанный день и время, так как перевозятся на борту автомобиля целый день, в результате теряют товарный вид. Все затраты по переделке оплачиваются дилером (заказчиком).</w:t>
      </w:r>
      <w:r w:rsidR="00206892" w:rsidRPr="00414C15">
        <w:rPr>
          <w:sz w:val="28"/>
          <w:szCs w:val="28"/>
        </w:rPr>
        <w:t xml:space="preserve"> Доставка переносится </w:t>
      </w:r>
      <w:r w:rsidR="00C10D42" w:rsidRPr="00414C15">
        <w:rPr>
          <w:sz w:val="28"/>
          <w:szCs w:val="28"/>
        </w:rPr>
        <w:t>на ближайшую дату и</w:t>
      </w:r>
      <w:r w:rsidR="00206892" w:rsidRPr="00414C15">
        <w:rPr>
          <w:sz w:val="28"/>
          <w:szCs w:val="28"/>
        </w:rPr>
        <w:t xml:space="preserve"> оплачивается п</w:t>
      </w:r>
      <w:r w:rsidR="00C10D42" w:rsidRPr="00414C15">
        <w:rPr>
          <w:sz w:val="28"/>
          <w:szCs w:val="28"/>
        </w:rPr>
        <w:t>овторно</w:t>
      </w:r>
      <w:r w:rsidR="00206892" w:rsidRPr="00414C15">
        <w:rPr>
          <w:sz w:val="28"/>
          <w:szCs w:val="28"/>
        </w:rPr>
        <w:t xml:space="preserve"> без учета скидок.</w:t>
      </w:r>
    </w:p>
    <w:p w:rsidR="00C10D42" w:rsidRPr="00414C15" w:rsidRDefault="00C10D42" w:rsidP="008001AF">
      <w:pPr>
        <w:pBdr>
          <w:top w:val="single" w:sz="4" w:space="0" w:color="auto"/>
        </w:pBdr>
        <w:tabs>
          <w:tab w:val="left" w:pos="823"/>
        </w:tabs>
        <w:rPr>
          <w:sz w:val="28"/>
          <w:szCs w:val="28"/>
        </w:rPr>
      </w:pPr>
    </w:p>
    <w:p w:rsidR="00B75F24" w:rsidRPr="00414C15" w:rsidRDefault="00B75F24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75F24" w:rsidRPr="00414C15" w:rsidRDefault="00B75F24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B709A" w:rsidRPr="00414C15" w:rsidRDefault="00EB709A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B0E52" w:rsidRPr="00414C15" w:rsidRDefault="00BB0E52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B0E52" w:rsidRDefault="00BB0E52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414C15" w:rsidRDefault="00414C15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414C15" w:rsidRDefault="00414C15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414C15" w:rsidRPr="00414C15" w:rsidRDefault="00414C15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B0E52" w:rsidRDefault="00BB0E52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E13ABF" w:rsidRPr="00414C15" w:rsidRDefault="00E13ABF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47DC3" w:rsidRPr="00414C15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  <w:r w:rsidRPr="00414C15">
        <w:rPr>
          <w:b/>
          <w:sz w:val="28"/>
          <w:szCs w:val="28"/>
        </w:rPr>
        <w:t>Зоны доставки</w:t>
      </w:r>
    </w:p>
    <w:p w:rsidR="00983B0E" w:rsidRPr="00414C15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28"/>
          <w:szCs w:val="28"/>
        </w:rPr>
      </w:pPr>
    </w:p>
    <w:p w:rsidR="00B47DC3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 w:rsidRPr="00983B0E">
        <w:rPr>
          <w:b/>
          <w:noProof/>
          <w:sz w:val="32"/>
          <w:szCs w:val="32"/>
        </w:rPr>
        <w:drawing>
          <wp:inline distT="0" distB="0" distL="0" distR="0">
            <wp:extent cx="6391275" cy="639191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логисти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3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983B0E" w:rsidRDefault="00983B0E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C10D42" w:rsidRPr="00C10D42" w:rsidRDefault="005064D3" w:rsidP="00C10D42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Доставка не</w:t>
      </w:r>
      <w:r w:rsidR="00C10D42" w:rsidRPr="00C10D42">
        <w:rPr>
          <w:b/>
          <w:sz w:val="32"/>
          <w:szCs w:val="32"/>
        </w:rPr>
        <w:t>стандартных изделий.</w:t>
      </w:r>
    </w:p>
    <w:p w:rsidR="00804B4C" w:rsidRDefault="00804B4C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C10D42" w:rsidRDefault="00892D75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Доставка не</w:t>
      </w:r>
      <w:r w:rsidR="009A5A01">
        <w:rPr>
          <w:sz w:val="24"/>
          <w:szCs w:val="24"/>
        </w:rPr>
        <w:t xml:space="preserve">стандартных изделий осуществляется по гарантийному письму и согласовывается с дилерским отделом перед запуском заказа , либо самовывозом.При отсутствии согласования заказ переводится </w:t>
      </w:r>
      <w:r w:rsidR="00D1424C">
        <w:rPr>
          <w:sz w:val="24"/>
          <w:szCs w:val="24"/>
        </w:rPr>
        <w:t>на самовывоз.</w:t>
      </w:r>
    </w:p>
    <w:p w:rsidR="002A6890" w:rsidRDefault="002A6890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D1424C" w:rsidRDefault="005064D3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Компания не несет ответственность за сохранность нестандартных изделий при транспортировке.</w:t>
      </w:r>
    </w:p>
    <w:p w:rsidR="002A6890" w:rsidRDefault="002A6890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5064D3" w:rsidRDefault="00B30894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К нестандартным изделиям относятся конструкции, размеры которых превышают: 2300*2900мм.,доставка осуществляется по двойному тарифу без учета скидок.                      Подоконники и доборы свыше </w:t>
      </w:r>
      <w:r w:rsidR="005567D1">
        <w:rPr>
          <w:sz w:val="24"/>
          <w:szCs w:val="24"/>
        </w:rPr>
        <w:t>3500мм.</w:t>
      </w:r>
    </w:p>
    <w:p w:rsidR="003B2552" w:rsidRDefault="003B2552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Стеклопакеты без транспортировочной рамы.</w:t>
      </w:r>
    </w:p>
    <w:p w:rsidR="00B47DC3" w:rsidRDefault="00B47DC3" w:rsidP="00B47DC3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B47DC3" w:rsidRDefault="00B47DC3" w:rsidP="00B47DC3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3B2552" w:rsidRPr="00EB709A" w:rsidRDefault="003B2552" w:rsidP="008001AF">
      <w:pPr>
        <w:pBdr>
          <w:top w:val="single" w:sz="4" w:space="0" w:color="auto"/>
        </w:pBdr>
        <w:tabs>
          <w:tab w:val="left" w:pos="823"/>
        </w:tabs>
        <w:rPr>
          <w:b/>
          <w:color w:val="FF0000"/>
          <w:sz w:val="28"/>
          <w:szCs w:val="28"/>
        </w:rPr>
      </w:pPr>
      <w:r w:rsidRPr="00EB709A">
        <w:rPr>
          <w:b/>
          <w:color w:val="FF0000"/>
          <w:sz w:val="28"/>
          <w:szCs w:val="28"/>
        </w:rPr>
        <w:t>Разгрузка нестандартных изделий должна осуществляться совместно с заказчиком.</w:t>
      </w:r>
    </w:p>
    <w:p w:rsidR="002A6890" w:rsidRDefault="002A6890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7A6CD5" w:rsidRDefault="003B2552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Изделия высото</w:t>
      </w:r>
      <w:r>
        <w:rPr>
          <w:sz w:val="24"/>
          <w:szCs w:val="24"/>
        </w:rPr>
        <w:softHyphen/>
        <w:t xml:space="preserve">й </w:t>
      </w:r>
      <w:r w:rsidR="002A6890">
        <w:rPr>
          <w:sz w:val="24"/>
          <w:szCs w:val="24"/>
        </w:rPr>
        <w:t>больше 2400 мм. комплектуются дополнительным подставочным профилем по одной горизонтали. Транспортировка изделий высотой больше 2400 мм. без дополнительного поставочного профиля будет осуществляться без гарантии</w:t>
      </w:r>
      <w:r w:rsidR="007A6CD5">
        <w:rPr>
          <w:sz w:val="24"/>
          <w:szCs w:val="24"/>
        </w:rPr>
        <w:t>.</w:t>
      </w:r>
    </w:p>
    <w:p w:rsidR="007A6CD5" w:rsidRDefault="007A6CD5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7A6CD5" w:rsidRDefault="007A6CD5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7A6CD5" w:rsidRDefault="007A6CD5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3B2552" w:rsidRDefault="007A6CD5" w:rsidP="007A6CD5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 w:rsidRPr="007A6CD5">
        <w:rPr>
          <w:b/>
          <w:sz w:val="32"/>
          <w:szCs w:val="32"/>
        </w:rPr>
        <w:t>Разгрузка и подъем изделий.</w:t>
      </w:r>
    </w:p>
    <w:p w:rsidR="007A6CD5" w:rsidRPr="007A6CD5" w:rsidRDefault="007A6CD5" w:rsidP="007A6CD5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8"/>
        <w:gridCol w:w="2571"/>
        <w:gridCol w:w="2562"/>
        <w:gridCol w:w="8"/>
        <w:gridCol w:w="2571"/>
      </w:tblGrid>
      <w:tr w:rsidR="00410A65" w:rsidTr="0032772D">
        <w:trPr>
          <w:trHeight w:val="826"/>
        </w:trPr>
        <w:tc>
          <w:tcPr>
            <w:tcW w:w="2569" w:type="dxa"/>
            <w:gridSpan w:val="2"/>
          </w:tcPr>
          <w:p w:rsidR="00410A65" w:rsidRPr="0032772D" w:rsidRDefault="00410A65" w:rsidP="00410A65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3277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571" w:type="dxa"/>
          </w:tcPr>
          <w:p w:rsidR="00410A65" w:rsidRPr="0032772D" w:rsidRDefault="00410A65" w:rsidP="00410A65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32772D">
              <w:rPr>
                <w:b/>
                <w:sz w:val="28"/>
                <w:szCs w:val="28"/>
              </w:rPr>
              <w:t>До 10 изделий</w:t>
            </w:r>
          </w:p>
        </w:tc>
        <w:tc>
          <w:tcPr>
            <w:tcW w:w="2570" w:type="dxa"/>
            <w:gridSpan w:val="2"/>
          </w:tcPr>
          <w:p w:rsidR="00410A65" w:rsidRPr="0032772D" w:rsidRDefault="00410A65" w:rsidP="00410A65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32772D">
              <w:rPr>
                <w:b/>
                <w:sz w:val="28"/>
                <w:szCs w:val="28"/>
              </w:rPr>
              <w:t>10-20 изделий</w:t>
            </w:r>
          </w:p>
        </w:tc>
        <w:tc>
          <w:tcPr>
            <w:tcW w:w="2571" w:type="dxa"/>
          </w:tcPr>
          <w:p w:rsidR="00410A65" w:rsidRPr="0032772D" w:rsidRDefault="00410A65" w:rsidP="00410A65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32772D">
              <w:rPr>
                <w:b/>
                <w:sz w:val="28"/>
                <w:szCs w:val="28"/>
              </w:rPr>
              <w:t>Свыше 20 изделий</w:t>
            </w:r>
          </w:p>
        </w:tc>
      </w:tr>
      <w:tr w:rsidR="00410A65" w:rsidTr="0032772D">
        <w:trPr>
          <w:trHeight w:val="980"/>
        </w:trPr>
        <w:tc>
          <w:tcPr>
            <w:tcW w:w="2569" w:type="dxa"/>
            <w:gridSpan w:val="2"/>
          </w:tcPr>
          <w:p w:rsidR="00410A65" w:rsidRDefault="00410A65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к объекту(свыше 50м.перенос к лифту)</w:t>
            </w:r>
          </w:p>
        </w:tc>
        <w:tc>
          <w:tcPr>
            <w:tcW w:w="2571" w:type="dxa"/>
            <w:vAlign w:val="center"/>
          </w:tcPr>
          <w:p w:rsidR="00410A65" w:rsidRPr="00470EC0" w:rsidRDefault="00410A65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50 руб/изд.</w:t>
            </w:r>
          </w:p>
        </w:tc>
        <w:tc>
          <w:tcPr>
            <w:tcW w:w="2570" w:type="dxa"/>
            <w:gridSpan w:val="2"/>
            <w:vAlign w:val="center"/>
          </w:tcPr>
          <w:p w:rsidR="00410A65" w:rsidRPr="00470EC0" w:rsidRDefault="00410A65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100 руб/изд.</w:t>
            </w:r>
          </w:p>
        </w:tc>
        <w:tc>
          <w:tcPr>
            <w:tcW w:w="2571" w:type="dxa"/>
            <w:vAlign w:val="center"/>
          </w:tcPr>
          <w:p w:rsidR="00410A65" w:rsidRPr="00470EC0" w:rsidRDefault="00410A65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150 руб/изд.</w:t>
            </w:r>
          </w:p>
        </w:tc>
      </w:tr>
      <w:tr w:rsidR="00410A65" w:rsidTr="0032772D">
        <w:trPr>
          <w:trHeight w:val="683"/>
        </w:trPr>
        <w:tc>
          <w:tcPr>
            <w:tcW w:w="2569" w:type="dxa"/>
            <w:gridSpan w:val="2"/>
          </w:tcPr>
          <w:p w:rsidR="00410A65" w:rsidRDefault="00410A65" w:rsidP="008001AF">
            <w:pP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в ручную</w:t>
            </w:r>
          </w:p>
        </w:tc>
        <w:tc>
          <w:tcPr>
            <w:tcW w:w="2571" w:type="dxa"/>
            <w:vAlign w:val="center"/>
          </w:tcPr>
          <w:p w:rsidR="00410A65" w:rsidRPr="00470EC0" w:rsidRDefault="00410A65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С 1-го этажа 100 руб.изд/этаж</w:t>
            </w:r>
          </w:p>
        </w:tc>
        <w:tc>
          <w:tcPr>
            <w:tcW w:w="2570" w:type="dxa"/>
            <w:gridSpan w:val="2"/>
            <w:vAlign w:val="center"/>
          </w:tcPr>
          <w:p w:rsidR="00410A65" w:rsidRPr="00470EC0" w:rsidRDefault="0032772D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200 руб.изд/этаж</w:t>
            </w:r>
          </w:p>
        </w:tc>
        <w:tc>
          <w:tcPr>
            <w:tcW w:w="2571" w:type="dxa"/>
            <w:vAlign w:val="center"/>
          </w:tcPr>
          <w:p w:rsidR="00410A65" w:rsidRPr="00470EC0" w:rsidRDefault="0032772D" w:rsidP="0032772D">
            <w:pP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250 руб.изд/этаж</w:t>
            </w:r>
          </w:p>
        </w:tc>
      </w:tr>
      <w:tr w:rsidR="0032772D" w:rsidRPr="0032772D" w:rsidTr="0032772D">
        <w:trPr>
          <w:trHeight w:val="848"/>
        </w:trPr>
        <w:tc>
          <w:tcPr>
            <w:tcW w:w="2561" w:type="dxa"/>
          </w:tcPr>
          <w:p w:rsidR="0032772D" w:rsidRPr="0032772D" w:rsidRDefault="0032772D" w:rsidP="00B51A08">
            <w:pPr>
              <w:pBdr>
                <w:top w:val="single" w:sz="4" w:space="0" w:color="auto"/>
              </w:pBdr>
              <w:tabs>
                <w:tab w:val="left" w:pos="8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на веревка</w:t>
            </w:r>
            <w:r w:rsidR="00892D7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(не выше 10 этажа)</w:t>
            </w:r>
          </w:p>
        </w:tc>
        <w:tc>
          <w:tcPr>
            <w:tcW w:w="2579" w:type="dxa"/>
            <w:gridSpan w:val="2"/>
            <w:vAlign w:val="center"/>
          </w:tcPr>
          <w:p w:rsidR="0032772D" w:rsidRPr="00470EC0" w:rsidRDefault="0032772D" w:rsidP="0032772D">
            <w:pPr>
              <w:pBdr>
                <w:top w:val="single" w:sz="4" w:space="0" w:color="auto"/>
              </w:pBd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300 руб./этаж</w:t>
            </w:r>
          </w:p>
        </w:tc>
        <w:tc>
          <w:tcPr>
            <w:tcW w:w="2562" w:type="dxa"/>
            <w:vAlign w:val="center"/>
          </w:tcPr>
          <w:p w:rsidR="0032772D" w:rsidRPr="00470EC0" w:rsidRDefault="0032772D" w:rsidP="0032772D">
            <w:pPr>
              <w:pBdr>
                <w:top w:val="single" w:sz="4" w:space="0" w:color="auto"/>
              </w:pBd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300 руб./этаж</w:t>
            </w:r>
          </w:p>
        </w:tc>
        <w:tc>
          <w:tcPr>
            <w:tcW w:w="2579" w:type="dxa"/>
            <w:gridSpan w:val="2"/>
            <w:vAlign w:val="center"/>
          </w:tcPr>
          <w:p w:rsidR="0032772D" w:rsidRPr="00470EC0" w:rsidRDefault="0032772D" w:rsidP="0032772D">
            <w:pPr>
              <w:pBdr>
                <w:top w:val="single" w:sz="4" w:space="0" w:color="auto"/>
              </w:pBdr>
              <w:tabs>
                <w:tab w:val="left" w:pos="823"/>
              </w:tabs>
              <w:jc w:val="center"/>
              <w:rPr>
                <w:b/>
                <w:sz w:val="24"/>
                <w:szCs w:val="24"/>
              </w:rPr>
            </w:pPr>
            <w:r w:rsidRPr="00470EC0">
              <w:rPr>
                <w:b/>
                <w:sz w:val="24"/>
                <w:szCs w:val="24"/>
              </w:rPr>
              <w:t>300 руб./этаж</w:t>
            </w:r>
          </w:p>
        </w:tc>
      </w:tr>
    </w:tbl>
    <w:p w:rsidR="00A376B3" w:rsidRPr="00616245" w:rsidRDefault="00A376B3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A376B3" w:rsidRDefault="00A376B3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FE7EAC" w:rsidRDefault="00470EC0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Разгрузка с борта машины осуществляется бесплатно.</w:t>
      </w:r>
    </w:p>
    <w:p w:rsidR="00EB709A" w:rsidRDefault="00EB709A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470EC0" w:rsidRPr="00EB709A" w:rsidRDefault="00470EC0" w:rsidP="008001AF">
      <w:pPr>
        <w:pBdr>
          <w:top w:val="single" w:sz="4" w:space="0" w:color="auto"/>
        </w:pBdr>
        <w:tabs>
          <w:tab w:val="left" w:pos="823"/>
        </w:tabs>
        <w:rPr>
          <w:b/>
          <w:color w:val="FF0000"/>
          <w:sz w:val="32"/>
          <w:szCs w:val="32"/>
        </w:rPr>
      </w:pPr>
      <w:r w:rsidRPr="00EB709A">
        <w:rPr>
          <w:b/>
          <w:color w:val="FF0000"/>
          <w:sz w:val="32"/>
          <w:szCs w:val="32"/>
        </w:rPr>
        <w:t>Подъем изделий на веревках осуществляется только в голые проемы при незастекленной лоджии и каких-либо препятствий</w:t>
      </w:r>
      <w:r w:rsidR="00EB709A" w:rsidRPr="00EB709A">
        <w:rPr>
          <w:b/>
          <w:color w:val="FF0000"/>
          <w:sz w:val="32"/>
          <w:szCs w:val="32"/>
        </w:rPr>
        <w:t>( антенны, блоки кондиционеров и т.д)</w:t>
      </w:r>
      <w:r w:rsidRPr="00EB709A">
        <w:rPr>
          <w:b/>
          <w:color w:val="FF0000"/>
          <w:sz w:val="32"/>
          <w:szCs w:val="32"/>
        </w:rPr>
        <w:t>!!!</w:t>
      </w:r>
    </w:p>
    <w:p w:rsidR="00470EC0" w:rsidRDefault="00470EC0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470EC0" w:rsidRDefault="00470EC0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BB0E52" w:rsidRDefault="00BB0E52" w:rsidP="00572DF5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BB0E52" w:rsidRDefault="00BB0E52" w:rsidP="00572DF5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</w:p>
    <w:p w:rsidR="00470EC0" w:rsidRPr="00572DF5" w:rsidRDefault="00572DF5" w:rsidP="00B47DC3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 w:rsidRPr="00572DF5">
        <w:rPr>
          <w:b/>
          <w:sz w:val="32"/>
          <w:szCs w:val="32"/>
        </w:rPr>
        <w:t>Информирование о сроках доставки.</w:t>
      </w:r>
    </w:p>
    <w:p w:rsidR="00572DF5" w:rsidRDefault="00572DF5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572DF5" w:rsidRDefault="00824C8A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 w:rsidRPr="00824C8A">
        <w:rPr>
          <w:sz w:val="24"/>
          <w:szCs w:val="24"/>
        </w:rPr>
        <w:t xml:space="preserve">В день запуска заказа в производство </w:t>
      </w:r>
      <w:r w:rsidR="00F96E99">
        <w:rPr>
          <w:sz w:val="24"/>
          <w:szCs w:val="24"/>
        </w:rPr>
        <w:t>–</w:t>
      </w:r>
      <w:r>
        <w:rPr>
          <w:sz w:val="24"/>
          <w:szCs w:val="24"/>
        </w:rPr>
        <w:t>отчет</w:t>
      </w:r>
      <w:r w:rsidR="00F96E99">
        <w:rPr>
          <w:sz w:val="24"/>
          <w:szCs w:val="24"/>
        </w:rPr>
        <w:t>-сверка по э</w:t>
      </w:r>
      <w:r w:rsidR="00B51A08">
        <w:rPr>
          <w:sz w:val="24"/>
          <w:szCs w:val="24"/>
        </w:rPr>
        <w:t>лектронной почте (менеджеру дил</w:t>
      </w:r>
      <w:r w:rsidR="00BD6075">
        <w:rPr>
          <w:sz w:val="24"/>
          <w:szCs w:val="24"/>
        </w:rPr>
        <w:t>.</w:t>
      </w:r>
      <w:r w:rsidR="00F96E99">
        <w:rPr>
          <w:sz w:val="24"/>
          <w:szCs w:val="24"/>
        </w:rPr>
        <w:t>отд)</w:t>
      </w:r>
    </w:p>
    <w:p w:rsidR="00F96E99" w:rsidRDefault="00F96E99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За один день до запланированной даты доставки с 15.00 до 18.00 часов с уведомлением по телефону или в письменном виде.</w:t>
      </w:r>
    </w:p>
    <w:p w:rsidR="00F96E99" w:rsidRDefault="00F96E99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В день доставки звонок водителя заказчику за один час.</w:t>
      </w:r>
    </w:p>
    <w:p w:rsidR="00EB709A" w:rsidRDefault="00EB709A" w:rsidP="00E13ABF">
      <w:pPr>
        <w:pBdr>
          <w:top w:val="single" w:sz="4" w:space="0" w:color="auto"/>
        </w:pBdr>
        <w:tabs>
          <w:tab w:val="left" w:pos="823"/>
        </w:tabs>
        <w:rPr>
          <w:b/>
          <w:sz w:val="32"/>
          <w:szCs w:val="32"/>
        </w:rPr>
      </w:pPr>
    </w:p>
    <w:p w:rsidR="00E83D1E" w:rsidRPr="00E83D1E" w:rsidRDefault="00E83D1E" w:rsidP="00EB709A">
      <w:pPr>
        <w:pBdr>
          <w:top w:val="single" w:sz="4" w:space="0" w:color="auto"/>
        </w:pBdr>
        <w:tabs>
          <w:tab w:val="left" w:pos="823"/>
        </w:tabs>
        <w:jc w:val="center"/>
        <w:rPr>
          <w:b/>
          <w:sz w:val="32"/>
          <w:szCs w:val="32"/>
        </w:rPr>
      </w:pPr>
      <w:r w:rsidRPr="00E83D1E">
        <w:rPr>
          <w:b/>
          <w:sz w:val="32"/>
          <w:szCs w:val="32"/>
        </w:rPr>
        <w:t>Хране</w:t>
      </w:r>
      <w:r>
        <w:rPr>
          <w:b/>
          <w:sz w:val="32"/>
          <w:szCs w:val="32"/>
        </w:rPr>
        <w:t>н</w:t>
      </w:r>
      <w:r w:rsidRPr="00E83D1E">
        <w:rPr>
          <w:b/>
          <w:sz w:val="32"/>
          <w:szCs w:val="32"/>
        </w:rPr>
        <w:t>ие изделий.</w:t>
      </w:r>
    </w:p>
    <w:p w:rsidR="00E83D1E" w:rsidRPr="00E83D1E" w:rsidRDefault="00E83D1E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Бесплатное хранени</w:t>
      </w:r>
      <w:r w:rsidR="00B47DC3">
        <w:rPr>
          <w:sz w:val="24"/>
          <w:szCs w:val="24"/>
        </w:rPr>
        <w:t>е готовых изделий на складе 5</w:t>
      </w:r>
      <w:r>
        <w:rPr>
          <w:sz w:val="24"/>
          <w:szCs w:val="24"/>
        </w:rPr>
        <w:t xml:space="preserve"> календарных дней, с даты готовности,далее хранение платное </w:t>
      </w:r>
      <w:r w:rsidR="00EA1913">
        <w:rPr>
          <w:sz w:val="24"/>
          <w:szCs w:val="24"/>
        </w:rPr>
        <w:t>150 руб. изд./ день включая день отгрузки.Доставка и самовывоз возможны только после оплаты за хранение.</w:t>
      </w:r>
    </w:p>
    <w:p w:rsidR="00FF515B" w:rsidRPr="00FF515B" w:rsidRDefault="00FF515B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F96E99" w:rsidRPr="00824C8A" w:rsidRDefault="00F96E99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p w:rsidR="00572DF5" w:rsidRDefault="00572DF5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572DF5" w:rsidRPr="00470EC0" w:rsidRDefault="00572DF5" w:rsidP="008001AF">
      <w:pPr>
        <w:pBdr>
          <w:top w:val="single" w:sz="4" w:space="0" w:color="auto"/>
        </w:pBdr>
        <w:tabs>
          <w:tab w:val="left" w:pos="823"/>
        </w:tabs>
        <w:rPr>
          <w:b/>
          <w:sz w:val="24"/>
          <w:szCs w:val="24"/>
        </w:rPr>
      </w:pPr>
    </w:p>
    <w:p w:rsidR="00FE7EAC" w:rsidRPr="000B6AE6" w:rsidRDefault="00FE7EAC" w:rsidP="008001AF">
      <w:pPr>
        <w:pBdr>
          <w:top w:val="single" w:sz="4" w:space="0" w:color="auto"/>
        </w:pBdr>
        <w:tabs>
          <w:tab w:val="left" w:pos="823"/>
        </w:tabs>
        <w:rPr>
          <w:sz w:val="24"/>
          <w:szCs w:val="24"/>
        </w:rPr>
      </w:pPr>
    </w:p>
    <w:sectPr w:rsidR="00FE7EAC" w:rsidRPr="000B6AE6" w:rsidSect="00B44E5F">
      <w:pgSz w:w="11906" w:h="16838"/>
      <w:pgMar w:top="284" w:right="70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BF" w:rsidRDefault="00E13ABF" w:rsidP="00E13ABF">
      <w:r>
        <w:separator/>
      </w:r>
    </w:p>
  </w:endnote>
  <w:endnote w:type="continuationSeparator" w:id="0">
    <w:p w:rsidR="00E13ABF" w:rsidRDefault="00E13ABF" w:rsidP="00E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BF" w:rsidRDefault="00E13ABF" w:rsidP="00E13ABF">
      <w:r>
        <w:separator/>
      </w:r>
    </w:p>
  </w:footnote>
  <w:footnote w:type="continuationSeparator" w:id="0">
    <w:p w:rsidR="00E13ABF" w:rsidRDefault="00E13ABF" w:rsidP="00E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5849"/>
    <w:multiLevelType w:val="hybridMultilevel"/>
    <w:tmpl w:val="A13AB23E"/>
    <w:lvl w:ilvl="0" w:tplc="B992B8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F3677B"/>
    <w:multiLevelType w:val="hybridMultilevel"/>
    <w:tmpl w:val="230E2804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FEE"/>
    <w:rsid w:val="00004D69"/>
    <w:rsid w:val="000054E9"/>
    <w:rsid w:val="0001401D"/>
    <w:rsid w:val="0003509E"/>
    <w:rsid w:val="0005670A"/>
    <w:rsid w:val="00074FB7"/>
    <w:rsid w:val="00091FEE"/>
    <w:rsid w:val="000B6AE6"/>
    <w:rsid w:val="000E098C"/>
    <w:rsid w:val="00104B4A"/>
    <w:rsid w:val="0011014F"/>
    <w:rsid w:val="00120B1C"/>
    <w:rsid w:val="00161EAA"/>
    <w:rsid w:val="00175317"/>
    <w:rsid w:val="001C5E9E"/>
    <w:rsid w:val="001F64D8"/>
    <w:rsid w:val="00205EFB"/>
    <w:rsid w:val="00206892"/>
    <w:rsid w:val="002256D0"/>
    <w:rsid w:val="00230D59"/>
    <w:rsid w:val="0024396C"/>
    <w:rsid w:val="00261981"/>
    <w:rsid w:val="002635A4"/>
    <w:rsid w:val="00270F4C"/>
    <w:rsid w:val="00293453"/>
    <w:rsid w:val="002A51B3"/>
    <w:rsid w:val="002A6890"/>
    <w:rsid w:val="002A6CE2"/>
    <w:rsid w:val="002F1B80"/>
    <w:rsid w:val="002F2346"/>
    <w:rsid w:val="0030798D"/>
    <w:rsid w:val="00314811"/>
    <w:rsid w:val="00315FE5"/>
    <w:rsid w:val="0032772D"/>
    <w:rsid w:val="003327B6"/>
    <w:rsid w:val="0033502D"/>
    <w:rsid w:val="00337798"/>
    <w:rsid w:val="00341E40"/>
    <w:rsid w:val="00357785"/>
    <w:rsid w:val="003745BC"/>
    <w:rsid w:val="00375C90"/>
    <w:rsid w:val="00395756"/>
    <w:rsid w:val="003A310A"/>
    <w:rsid w:val="003B18E4"/>
    <w:rsid w:val="003B24C2"/>
    <w:rsid w:val="003B2552"/>
    <w:rsid w:val="003F739E"/>
    <w:rsid w:val="003F7476"/>
    <w:rsid w:val="00402005"/>
    <w:rsid w:val="00410A65"/>
    <w:rsid w:val="00414C15"/>
    <w:rsid w:val="00445BC7"/>
    <w:rsid w:val="0044626D"/>
    <w:rsid w:val="00446793"/>
    <w:rsid w:val="00453041"/>
    <w:rsid w:val="00470EC0"/>
    <w:rsid w:val="00477036"/>
    <w:rsid w:val="00483A59"/>
    <w:rsid w:val="004A537E"/>
    <w:rsid w:val="004A74D4"/>
    <w:rsid w:val="004B2E12"/>
    <w:rsid w:val="004B371F"/>
    <w:rsid w:val="004B4C9F"/>
    <w:rsid w:val="004D6C2F"/>
    <w:rsid w:val="004D7B66"/>
    <w:rsid w:val="004E3918"/>
    <w:rsid w:val="004E4315"/>
    <w:rsid w:val="00505332"/>
    <w:rsid w:val="005064D3"/>
    <w:rsid w:val="00542D1E"/>
    <w:rsid w:val="005451B5"/>
    <w:rsid w:val="005567D1"/>
    <w:rsid w:val="00572DF5"/>
    <w:rsid w:val="00594E04"/>
    <w:rsid w:val="005C3C95"/>
    <w:rsid w:val="005D6AAC"/>
    <w:rsid w:val="005E0F89"/>
    <w:rsid w:val="005F4C8F"/>
    <w:rsid w:val="00616245"/>
    <w:rsid w:val="00634280"/>
    <w:rsid w:val="0064395F"/>
    <w:rsid w:val="00674B70"/>
    <w:rsid w:val="00681970"/>
    <w:rsid w:val="00691447"/>
    <w:rsid w:val="00691520"/>
    <w:rsid w:val="006A373E"/>
    <w:rsid w:val="006C379D"/>
    <w:rsid w:val="006E5899"/>
    <w:rsid w:val="007033E7"/>
    <w:rsid w:val="00707502"/>
    <w:rsid w:val="00714129"/>
    <w:rsid w:val="00746FAE"/>
    <w:rsid w:val="00762907"/>
    <w:rsid w:val="00784E35"/>
    <w:rsid w:val="007A6CD5"/>
    <w:rsid w:val="007C0520"/>
    <w:rsid w:val="007E3EEF"/>
    <w:rsid w:val="007F19B8"/>
    <w:rsid w:val="007F501C"/>
    <w:rsid w:val="008001AF"/>
    <w:rsid w:val="00804B4C"/>
    <w:rsid w:val="00814583"/>
    <w:rsid w:val="00824C8A"/>
    <w:rsid w:val="0084616D"/>
    <w:rsid w:val="00872767"/>
    <w:rsid w:val="00883451"/>
    <w:rsid w:val="00892D75"/>
    <w:rsid w:val="008944D9"/>
    <w:rsid w:val="0089673F"/>
    <w:rsid w:val="008E235F"/>
    <w:rsid w:val="008F2B78"/>
    <w:rsid w:val="00910CEA"/>
    <w:rsid w:val="0092513A"/>
    <w:rsid w:val="0093046A"/>
    <w:rsid w:val="00934C9C"/>
    <w:rsid w:val="009528B7"/>
    <w:rsid w:val="00957721"/>
    <w:rsid w:val="00976C86"/>
    <w:rsid w:val="00983B0E"/>
    <w:rsid w:val="00987221"/>
    <w:rsid w:val="00991736"/>
    <w:rsid w:val="009965EF"/>
    <w:rsid w:val="009A5A01"/>
    <w:rsid w:val="009B02C6"/>
    <w:rsid w:val="009B3033"/>
    <w:rsid w:val="009D7013"/>
    <w:rsid w:val="009F5520"/>
    <w:rsid w:val="00A052C6"/>
    <w:rsid w:val="00A33E0D"/>
    <w:rsid w:val="00A376B3"/>
    <w:rsid w:val="00A615A5"/>
    <w:rsid w:val="00A70C4F"/>
    <w:rsid w:val="00A71F3C"/>
    <w:rsid w:val="00A81E1C"/>
    <w:rsid w:val="00AA0077"/>
    <w:rsid w:val="00AC0BEE"/>
    <w:rsid w:val="00AD220D"/>
    <w:rsid w:val="00AD7D63"/>
    <w:rsid w:val="00B074B8"/>
    <w:rsid w:val="00B30894"/>
    <w:rsid w:val="00B34823"/>
    <w:rsid w:val="00B35C4E"/>
    <w:rsid w:val="00B44E5F"/>
    <w:rsid w:val="00B47DC3"/>
    <w:rsid w:val="00B51A08"/>
    <w:rsid w:val="00B56B33"/>
    <w:rsid w:val="00B71A39"/>
    <w:rsid w:val="00B75F24"/>
    <w:rsid w:val="00B86049"/>
    <w:rsid w:val="00B875DF"/>
    <w:rsid w:val="00B94A0A"/>
    <w:rsid w:val="00BA6876"/>
    <w:rsid w:val="00BB0C2B"/>
    <w:rsid w:val="00BB0E52"/>
    <w:rsid w:val="00BB519A"/>
    <w:rsid w:val="00BD6075"/>
    <w:rsid w:val="00BE2BBF"/>
    <w:rsid w:val="00BF4033"/>
    <w:rsid w:val="00C10D42"/>
    <w:rsid w:val="00C200A4"/>
    <w:rsid w:val="00C20713"/>
    <w:rsid w:val="00C2235F"/>
    <w:rsid w:val="00C2339F"/>
    <w:rsid w:val="00C33677"/>
    <w:rsid w:val="00C4088F"/>
    <w:rsid w:val="00C44536"/>
    <w:rsid w:val="00C524E2"/>
    <w:rsid w:val="00C55AA9"/>
    <w:rsid w:val="00C84397"/>
    <w:rsid w:val="00C94C7E"/>
    <w:rsid w:val="00C97063"/>
    <w:rsid w:val="00CA4A2A"/>
    <w:rsid w:val="00CB1B31"/>
    <w:rsid w:val="00CB361F"/>
    <w:rsid w:val="00CF2DDC"/>
    <w:rsid w:val="00CF4F89"/>
    <w:rsid w:val="00D1424C"/>
    <w:rsid w:val="00D1716C"/>
    <w:rsid w:val="00D17A85"/>
    <w:rsid w:val="00D25186"/>
    <w:rsid w:val="00D32A46"/>
    <w:rsid w:val="00D37513"/>
    <w:rsid w:val="00D864AF"/>
    <w:rsid w:val="00D86C31"/>
    <w:rsid w:val="00DB7A6C"/>
    <w:rsid w:val="00DC2DB2"/>
    <w:rsid w:val="00E13ABF"/>
    <w:rsid w:val="00E428EE"/>
    <w:rsid w:val="00E42CD6"/>
    <w:rsid w:val="00E449B9"/>
    <w:rsid w:val="00E45898"/>
    <w:rsid w:val="00E567E9"/>
    <w:rsid w:val="00E67D2F"/>
    <w:rsid w:val="00E83D1E"/>
    <w:rsid w:val="00EA1913"/>
    <w:rsid w:val="00EB709A"/>
    <w:rsid w:val="00EB74D3"/>
    <w:rsid w:val="00EC6597"/>
    <w:rsid w:val="00ED6E73"/>
    <w:rsid w:val="00EF16D6"/>
    <w:rsid w:val="00F06CA5"/>
    <w:rsid w:val="00F30E32"/>
    <w:rsid w:val="00F36957"/>
    <w:rsid w:val="00F44BAB"/>
    <w:rsid w:val="00F461C1"/>
    <w:rsid w:val="00F719AB"/>
    <w:rsid w:val="00F95BF5"/>
    <w:rsid w:val="00F96E99"/>
    <w:rsid w:val="00FC52FE"/>
    <w:rsid w:val="00FD6F08"/>
    <w:rsid w:val="00FE1E8D"/>
    <w:rsid w:val="00FE7EAC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B7363-1B57-4D7B-ADD9-DF0F347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6C2F"/>
    <w:pPr>
      <w:jc w:val="center"/>
    </w:pPr>
    <w:rPr>
      <w:b/>
      <w:sz w:val="32"/>
    </w:rPr>
  </w:style>
  <w:style w:type="character" w:styleId="a4">
    <w:name w:val="Hyperlink"/>
    <w:basedOn w:val="a0"/>
    <w:rsid w:val="004D6C2F"/>
    <w:rPr>
      <w:color w:val="0000FF"/>
      <w:u w:val="single"/>
    </w:rPr>
  </w:style>
  <w:style w:type="paragraph" w:styleId="a5">
    <w:name w:val="Balloon Text"/>
    <w:basedOn w:val="a"/>
    <w:semiHidden/>
    <w:rsid w:val="004D6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9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semiHidden/>
    <w:unhideWhenUsed/>
    <w:rsid w:val="00414C15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E13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3ABF"/>
  </w:style>
  <w:style w:type="paragraph" w:styleId="aa">
    <w:name w:val="footer"/>
    <w:basedOn w:val="a"/>
    <w:link w:val="ab"/>
    <w:unhideWhenUsed/>
    <w:rsid w:val="00E13A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E8A0C.9D3C04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48B1-5D9A-4EB9-B021-46790389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7165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ЗАКРЫТОГО ТИПА</vt:lpstr>
    </vt:vector>
  </TitlesOfParts>
  <Company>Julis</Company>
  <LinksUpToDate>false</LinksUpToDate>
  <CharactersWithSpaces>5592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mailto:Okna-v-dom2010@mail.ru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ЗАКРЫТОГО ТИПА</dc:title>
  <dc:creator>Алла</dc:creator>
  <cp:lastModifiedBy>Юлия Иванова</cp:lastModifiedBy>
  <cp:revision>22</cp:revision>
  <cp:lastPrinted>2016-04-15T10:12:00Z</cp:lastPrinted>
  <dcterms:created xsi:type="dcterms:W3CDTF">2015-07-22T09:09:00Z</dcterms:created>
  <dcterms:modified xsi:type="dcterms:W3CDTF">2016-09-08T11:11:00Z</dcterms:modified>
</cp:coreProperties>
</file>